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6CFF" w:rsidRDefault="00A560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6D5FA2">
        <w:rPr>
          <w:rFonts w:ascii="Times New Roman" w:hAnsi="Times New Roman" w:cs="Times New Roman"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sz w:val="28"/>
          <w:szCs w:val="28"/>
        </w:rPr>
        <w:t xml:space="preserve"> Музыкальная литература</w:t>
      </w:r>
    </w:p>
    <w:p w:rsidR="00B43B04" w:rsidRDefault="00A5609E" w:rsidP="0005078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050782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6D5FA2">
        <w:rPr>
          <w:rFonts w:ascii="Times New Roman" w:hAnsi="Times New Roman" w:cs="Times New Roman"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sz w:val="28"/>
          <w:szCs w:val="28"/>
        </w:rPr>
        <w:t>5 класс</w:t>
      </w:r>
      <w:r w:rsidR="00F73FEA">
        <w:rPr>
          <w:rFonts w:ascii="Times New Roman" w:hAnsi="Times New Roman" w:cs="Times New Roman"/>
          <w:sz w:val="28"/>
          <w:szCs w:val="28"/>
        </w:rPr>
        <w:t xml:space="preserve">    4</w:t>
      </w:r>
      <w:r w:rsidR="00050782">
        <w:rPr>
          <w:rFonts w:ascii="Times New Roman" w:hAnsi="Times New Roman" w:cs="Times New Roman"/>
          <w:sz w:val="28"/>
          <w:szCs w:val="28"/>
        </w:rPr>
        <w:t xml:space="preserve"> урок</w:t>
      </w:r>
    </w:p>
    <w:p w:rsidR="00B43B04" w:rsidRDefault="00B43B04" w:rsidP="00050782">
      <w:pPr>
        <w:rPr>
          <w:rFonts w:ascii="Times New Roman" w:hAnsi="Times New Roman" w:cs="Times New Roman"/>
          <w:sz w:val="28"/>
          <w:szCs w:val="28"/>
        </w:rPr>
      </w:pPr>
    </w:p>
    <w:p w:rsidR="00050782" w:rsidRDefault="00B43B04" w:rsidP="0005078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="0005078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A5609E">
        <w:rPr>
          <w:rFonts w:ascii="Times New Roman" w:hAnsi="Times New Roman" w:cs="Times New Roman"/>
          <w:sz w:val="28"/>
          <w:szCs w:val="28"/>
        </w:rPr>
        <w:t>Тема:</w:t>
      </w:r>
      <w:r w:rsidR="00A5609E" w:rsidRPr="00A5609E">
        <w:t xml:space="preserve"> </w:t>
      </w:r>
      <w:r w:rsidR="00050782">
        <w:rPr>
          <w:rFonts w:ascii="Times New Roman" w:hAnsi="Times New Roman" w:cs="Times New Roman"/>
          <w:sz w:val="28"/>
          <w:szCs w:val="28"/>
        </w:rPr>
        <w:t>Л.</w:t>
      </w:r>
      <w:r w:rsidR="000D6BD1">
        <w:rPr>
          <w:rFonts w:ascii="Times New Roman" w:hAnsi="Times New Roman" w:cs="Times New Roman"/>
          <w:sz w:val="28"/>
          <w:szCs w:val="28"/>
        </w:rPr>
        <w:t xml:space="preserve"> </w:t>
      </w:r>
      <w:r w:rsidR="00050782">
        <w:rPr>
          <w:rFonts w:ascii="Times New Roman" w:hAnsi="Times New Roman" w:cs="Times New Roman"/>
          <w:sz w:val="28"/>
          <w:szCs w:val="28"/>
        </w:rPr>
        <w:t>Бетховен</w:t>
      </w:r>
    </w:p>
    <w:p w:rsidR="00A5609E" w:rsidRDefault="00050782" w:rsidP="0005078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050782">
        <w:t xml:space="preserve"> </w:t>
      </w:r>
      <w:r>
        <w:t xml:space="preserve">   </w:t>
      </w:r>
      <w:r w:rsidR="006D5FA2">
        <w:t xml:space="preserve">     </w:t>
      </w:r>
      <w:r>
        <w:t xml:space="preserve"> </w:t>
      </w:r>
      <w:r w:rsidR="004B4427">
        <w:t xml:space="preserve">                        </w:t>
      </w:r>
      <w:r w:rsidR="004B4427">
        <w:rPr>
          <w:rFonts w:ascii="Times New Roman" w:hAnsi="Times New Roman" w:cs="Times New Roman"/>
          <w:sz w:val="28"/>
          <w:szCs w:val="28"/>
        </w:rPr>
        <w:t xml:space="preserve">Симфония № 5 до минор, </w:t>
      </w:r>
      <w:r w:rsidRPr="00050782">
        <w:rPr>
          <w:rFonts w:ascii="Times New Roman" w:hAnsi="Times New Roman" w:cs="Times New Roman"/>
          <w:sz w:val="28"/>
          <w:szCs w:val="28"/>
        </w:rPr>
        <w:t>1часть</w:t>
      </w:r>
    </w:p>
    <w:p w:rsidR="006D5FA2" w:rsidRDefault="006D5FA2" w:rsidP="006D5FA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Пятая симфония до минор была закончена в 1808 году. </w:t>
      </w:r>
    </w:p>
    <w:p w:rsidR="006D5FA2" w:rsidRDefault="006D5FA2" w:rsidP="006D5FA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симфонии 4 части. Впервые Бетховену удалось сделать 4-частный симфонический цикл единым и неразрывным. Все 4 части симфонии объединены грозной и повелительной темой, которая звучит в начале произведения как эпиграф.</w:t>
      </w:r>
      <w:r w:rsidR="002E6AA9">
        <w:rPr>
          <w:rFonts w:ascii="Times New Roman" w:hAnsi="Times New Roman" w:cs="Times New Roman"/>
          <w:sz w:val="28"/>
          <w:szCs w:val="28"/>
        </w:rPr>
        <w:t xml:space="preserve"> Сам композитор сказал о ней: «Так судьба стучится в дверь». Она звучит в унисон</w:t>
      </w:r>
      <w:r w:rsidR="002E6AA9" w:rsidRPr="002E6AA9">
        <w:rPr>
          <w:rFonts w:ascii="Times New Roman" w:hAnsi="Times New Roman" w:cs="Times New Roman"/>
          <w:sz w:val="28"/>
          <w:szCs w:val="28"/>
        </w:rPr>
        <w:t xml:space="preserve"> т.е.</w:t>
      </w:r>
      <w:r w:rsidR="002E6AA9">
        <w:rPr>
          <w:rFonts w:ascii="Times New Roman" w:hAnsi="Times New Roman" w:cs="Times New Roman"/>
          <w:sz w:val="28"/>
          <w:szCs w:val="28"/>
        </w:rPr>
        <w:t xml:space="preserve"> в одновременном звучании у разных инструментов оркестра, </w:t>
      </w:r>
      <w:r w:rsidR="002E6AA9">
        <w:rPr>
          <w:rFonts w:ascii="Times New Roman" w:hAnsi="Times New Roman" w:cs="Times New Roman"/>
          <w:sz w:val="28"/>
          <w:szCs w:val="28"/>
          <w:lang w:val="en-US"/>
        </w:rPr>
        <w:t>fortissimo</w:t>
      </w:r>
      <w:r w:rsidR="002E6AA9">
        <w:rPr>
          <w:rFonts w:ascii="Times New Roman" w:hAnsi="Times New Roman" w:cs="Times New Roman"/>
          <w:sz w:val="28"/>
          <w:szCs w:val="28"/>
        </w:rPr>
        <w:t>.</w:t>
      </w:r>
    </w:p>
    <w:p w:rsidR="002E6AA9" w:rsidRDefault="002E6AA9" w:rsidP="006D5FA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Симфония не имеет программы. Но яркая, выразительная музыка дает право толковать всю симфонию</w:t>
      </w:r>
      <w:r w:rsidR="00B43B04">
        <w:rPr>
          <w:rFonts w:ascii="Times New Roman" w:hAnsi="Times New Roman" w:cs="Times New Roman"/>
          <w:sz w:val="28"/>
          <w:szCs w:val="28"/>
        </w:rPr>
        <w:t xml:space="preserve"> как картину борьбы человека с невзгодами жизни во имя радости и счастья. Четыре части</w:t>
      </w:r>
      <w:r w:rsidR="00D972EB">
        <w:rPr>
          <w:rFonts w:ascii="Times New Roman" w:hAnsi="Times New Roman" w:cs="Times New Roman"/>
          <w:sz w:val="28"/>
          <w:szCs w:val="28"/>
        </w:rPr>
        <w:t xml:space="preserve"> произведения можно представить </w:t>
      </w:r>
      <w:r w:rsidR="00B43B04">
        <w:rPr>
          <w:rFonts w:ascii="Times New Roman" w:hAnsi="Times New Roman" w:cs="Times New Roman"/>
          <w:sz w:val="28"/>
          <w:szCs w:val="28"/>
        </w:rPr>
        <w:t>как отдельные этапы борьбы. Финал симфонии знаменует собой победу и торжество человека над силами зла и насилия.</w:t>
      </w:r>
    </w:p>
    <w:p w:rsidR="00B43B04" w:rsidRDefault="00B43B04" w:rsidP="006D5FA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0D6BD1">
        <w:rPr>
          <w:rFonts w:ascii="Times New Roman" w:hAnsi="Times New Roman" w:cs="Times New Roman"/>
          <w:b/>
          <w:sz w:val="28"/>
          <w:szCs w:val="28"/>
        </w:rPr>
        <w:t>Первая часть</w:t>
      </w:r>
      <w:r>
        <w:rPr>
          <w:rFonts w:ascii="Times New Roman" w:hAnsi="Times New Roman" w:cs="Times New Roman"/>
          <w:sz w:val="28"/>
          <w:szCs w:val="28"/>
        </w:rPr>
        <w:t xml:space="preserve"> написана в форме сонатного аллегро. Ее</w:t>
      </w:r>
      <w:r w:rsidRPr="00B43B0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темп</w:t>
      </w:r>
      <w:r w:rsidRPr="00B43B0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Allegro</w:t>
      </w:r>
      <w:r w:rsidRPr="00B43B0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con</w:t>
      </w:r>
      <w:r w:rsidRPr="00B43B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bri</w:t>
      </w:r>
      <w:proofErr w:type="spellEnd"/>
      <w:r>
        <w:rPr>
          <w:rFonts w:ascii="Times New Roman" w:hAnsi="Times New Roman" w:cs="Times New Roman"/>
          <w:sz w:val="28"/>
          <w:szCs w:val="28"/>
        </w:rPr>
        <w:t>о (быстро, с огнем).</w:t>
      </w:r>
      <w:r w:rsidR="00422E39">
        <w:rPr>
          <w:rFonts w:ascii="Times New Roman" w:hAnsi="Times New Roman" w:cs="Times New Roman"/>
          <w:sz w:val="28"/>
          <w:szCs w:val="28"/>
        </w:rPr>
        <w:t xml:space="preserve"> Тональность до минор.</w:t>
      </w:r>
    </w:p>
    <w:p w:rsidR="00422E39" w:rsidRDefault="00422E39" w:rsidP="006D5FA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Главная партия - это развитие основного мотива, она четкая, решительная, но в то же время тревожная и беспокойная.</w:t>
      </w:r>
    </w:p>
    <w:p w:rsidR="00422E39" w:rsidRDefault="00B171B1" w:rsidP="006D5FA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Побочная партия (</w:t>
      </w:r>
      <w:r w:rsidR="00422E39">
        <w:rPr>
          <w:rFonts w:ascii="Times New Roman" w:hAnsi="Times New Roman" w:cs="Times New Roman"/>
          <w:sz w:val="28"/>
          <w:szCs w:val="28"/>
        </w:rPr>
        <w:t xml:space="preserve">в Ми </w:t>
      </w:r>
      <w:r w:rsidR="00422E39"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422E39">
        <w:rPr>
          <w:rFonts w:ascii="Times New Roman" w:hAnsi="Times New Roman" w:cs="Times New Roman"/>
          <w:sz w:val="28"/>
          <w:szCs w:val="28"/>
        </w:rPr>
        <w:t xml:space="preserve"> мажоре) начинается призывом у валторн, которое сменяется мягким звучанием скрипок.</w:t>
      </w:r>
    </w:p>
    <w:p w:rsidR="00422E39" w:rsidRDefault="00422E39" w:rsidP="006D5FA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Заключительная партия завершает экспозицию.</w:t>
      </w:r>
    </w:p>
    <w:p w:rsidR="00CA62CD" w:rsidRDefault="00CA62CD" w:rsidP="006D5FA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Разработка построена на развитии основного мотива симфонии.</w:t>
      </w:r>
    </w:p>
    <w:p w:rsidR="00CA62CD" w:rsidRDefault="00CA62CD" w:rsidP="006D5FA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репризе после звучания гл. партии появляется робкая, жалобная мелодия (исполняет гобой). Может быть, Бетховен хотел сказать о страданиях человека.</w:t>
      </w:r>
      <w:r w:rsidRPr="00CA62CD">
        <w:t xml:space="preserve"> </w:t>
      </w:r>
      <w:r w:rsidRPr="00CA62CD">
        <w:rPr>
          <w:rFonts w:ascii="Times New Roman" w:hAnsi="Times New Roman" w:cs="Times New Roman"/>
          <w:sz w:val="28"/>
          <w:szCs w:val="28"/>
        </w:rPr>
        <w:t>Главная партия звучит в до миноре</w:t>
      </w:r>
      <w:r>
        <w:rPr>
          <w:rFonts w:ascii="Times New Roman" w:hAnsi="Times New Roman" w:cs="Times New Roman"/>
          <w:sz w:val="28"/>
          <w:szCs w:val="28"/>
        </w:rPr>
        <w:t>, побочная - в до мажоре.</w:t>
      </w:r>
    </w:p>
    <w:p w:rsidR="00CA62CD" w:rsidRDefault="00CA62CD" w:rsidP="006D5FA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часть заканчивается большой кодой. Мотив судьбы звучит с новой силой, яростно. Судьба безжалостна, до победы еще далеко.</w:t>
      </w:r>
    </w:p>
    <w:p w:rsidR="00081103" w:rsidRDefault="00737D74" w:rsidP="006D5FA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CA62CD" w:rsidRPr="00081103">
        <w:rPr>
          <w:rFonts w:ascii="Times New Roman" w:hAnsi="Times New Roman" w:cs="Times New Roman"/>
          <w:b/>
          <w:sz w:val="28"/>
          <w:szCs w:val="28"/>
        </w:rPr>
        <w:t>Вторая часть</w:t>
      </w:r>
      <w:r w:rsidR="00081103" w:rsidRPr="00081103">
        <w:rPr>
          <w:rFonts w:ascii="Times New Roman" w:hAnsi="Times New Roman" w:cs="Times New Roman"/>
          <w:sz w:val="28"/>
          <w:szCs w:val="28"/>
        </w:rPr>
        <w:t xml:space="preserve"> - </w:t>
      </w:r>
      <w:r w:rsidR="00CA62CD">
        <w:rPr>
          <w:rFonts w:ascii="Times New Roman" w:hAnsi="Times New Roman" w:cs="Times New Roman"/>
          <w:sz w:val="28"/>
          <w:szCs w:val="28"/>
          <w:lang w:val="en-US"/>
        </w:rPr>
        <w:t>Andante</w:t>
      </w:r>
      <w:r w:rsidR="00CA62CD" w:rsidRPr="00081103">
        <w:rPr>
          <w:rFonts w:ascii="Times New Roman" w:hAnsi="Times New Roman" w:cs="Times New Roman"/>
          <w:sz w:val="28"/>
          <w:szCs w:val="28"/>
        </w:rPr>
        <w:t xml:space="preserve"> </w:t>
      </w:r>
      <w:r w:rsidR="00CA62CD">
        <w:rPr>
          <w:rFonts w:ascii="Times New Roman" w:hAnsi="Times New Roman" w:cs="Times New Roman"/>
          <w:sz w:val="28"/>
          <w:szCs w:val="28"/>
          <w:lang w:val="en-US"/>
        </w:rPr>
        <w:t>con</w:t>
      </w:r>
      <w:r w:rsidR="00CA62CD" w:rsidRPr="000811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A62CD">
        <w:rPr>
          <w:rFonts w:ascii="Times New Roman" w:hAnsi="Times New Roman" w:cs="Times New Roman"/>
          <w:sz w:val="28"/>
          <w:szCs w:val="28"/>
          <w:lang w:val="en-US"/>
        </w:rPr>
        <w:t>moto</w:t>
      </w:r>
      <w:proofErr w:type="spellEnd"/>
      <w:r w:rsidR="00081103" w:rsidRPr="00081103">
        <w:rPr>
          <w:rFonts w:ascii="Times New Roman" w:hAnsi="Times New Roman" w:cs="Times New Roman"/>
          <w:sz w:val="28"/>
          <w:szCs w:val="28"/>
        </w:rPr>
        <w:t xml:space="preserve"> (</w:t>
      </w:r>
      <w:r w:rsidR="00081103">
        <w:rPr>
          <w:rFonts w:ascii="Times New Roman" w:hAnsi="Times New Roman" w:cs="Times New Roman"/>
          <w:sz w:val="28"/>
          <w:szCs w:val="28"/>
        </w:rPr>
        <w:t xml:space="preserve">неторопливо, с движением), ля </w:t>
      </w:r>
      <w:r w:rsidR="00081103"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081103">
        <w:rPr>
          <w:rFonts w:ascii="Times New Roman" w:hAnsi="Times New Roman" w:cs="Times New Roman"/>
          <w:sz w:val="28"/>
          <w:szCs w:val="28"/>
        </w:rPr>
        <w:t xml:space="preserve"> мажор.</w:t>
      </w:r>
    </w:p>
    <w:p w:rsidR="00081103" w:rsidRDefault="00081103" w:rsidP="006D5FA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Написана в форме двойных вариаций (вариации на две темы).</w:t>
      </w:r>
    </w:p>
    <w:p w:rsidR="00081103" w:rsidRDefault="00081103" w:rsidP="006D5FA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тема напевна и серьезна. Это как бы «рассказ» мужественного человека.  Мелодию исполняют альты, виолончели.</w:t>
      </w:r>
    </w:p>
    <w:p w:rsidR="00CA62CD" w:rsidRDefault="00081103" w:rsidP="006D5FA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тема похожа на маршевую песню. Изложена в до мажоре. Кажется, что ее «поет» не один человек, а масса народа. У нее есть черты сходства с боевым гимном французской революции «Марсельезой». </w:t>
      </w:r>
      <w:r w:rsidR="00CA62CD" w:rsidRPr="0008110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81103" w:rsidRDefault="00737D74" w:rsidP="006D5FA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081103" w:rsidRPr="00081103">
        <w:rPr>
          <w:rFonts w:ascii="Times New Roman" w:hAnsi="Times New Roman" w:cs="Times New Roman"/>
          <w:b/>
          <w:sz w:val="28"/>
          <w:szCs w:val="28"/>
        </w:rPr>
        <w:t>Третья часть</w:t>
      </w:r>
      <w:r w:rsidR="00081103">
        <w:rPr>
          <w:rFonts w:ascii="Times New Roman" w:hAnsi="Times New Roman" w:cs="Times New Roman"/>
          <w:sz w:val="28"/>
          <w:szCs w:val="28"/>
        </w:rPr>
        <w:t xml:space="preserve"> - </w:t>
      </w:r>
      <w:r w:rsidR="00081103">
        <w:rPr>
          <w:rFonts w:ascii="Times New Roman" w:hAnsi="Times New Roman" w:cs="Times New Roman"/>
          <w:sz w:val="28"/>
          <w:szCs w:val="28"/>
          <w:lang w:val="en-US"/>
        </w:rPr>
        <w:t>Allegro</w:t>
      </w:r>
      <w:r w:rsidR="00081103">
        <w:rPr>
          <w:rFonts w:ascii="Times New Roman" w:hAnsi="Times New Roman" w:cs="Times New Roman"/>
          <w:sz w:val="28"/>
          <w:szCs w:val="28"/>
        </w:rPr>
        <w:t xml:space="preserve">, до минор, </w:t>
      </w:r>
      <w:r w:rsidR="00081103" w:rsidRPr="00081103">
        <w:rPr>
          <w:rFonts w:ascii="Times New Roman" w:hAnsi="Times New Roman" w:cs="Times New Roman"/>
          <w:b/>
          <w:sz w:val="28"/>
          <w:szCs w:val="28"/>
        </w:rPr>
        <w:t>скерцо.</w:t>
      </w:r>
      <w:r w:rsidR="0008110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81103" w:rsidRDefault="00081103" w:rsidP="006D5FA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Бетховен пишет в</w:t>
      </w:r>
      <w:r w:rsidRPr="00081103">
        <w:rPr>
          <w:rFonts w:ascii="Times New Roman" w:hAnsi="Times New Roman" w:cs="Times New Roman"/>
          <w:sz w:val="28"/>
          <w:szCs w:val="28"/>
        </w:rPr>
        <w:t>место менуэта</w:t>
      </w:r>
      <w:r>
        <w:rPr>
          <w:rFonts w:ascii="Times New Roman" w:hAnsi="Times New Roman" w:cs="Times New Roman"/>
          <w:sz w:val="28"/>
          <w:szCs w:val="28"/>
        </w:rPr>
        <w:t xml:space="preserve"> скерцо. Скерцо более, чем менуэт, отвечает драматическому</w:t>
      </w:r>
      <w:r w:rsidR="00012C90">
        <w:rPr>
          <w:rFonts w:ascii="Times New Roman" w:hAnsi="Times New Roman" w:cs="Times New Roman"/>
          <w:sz w:val="28"/>
          <w:szCs w:val="28"/>
        </w:rPr>
        <w:t xml:space="preserve"> замыслу симфонии. 3 часть имеет трехчастное строение.</w:t>
      </w:r>
    </w:p>
    <w:p w:rsidR="00012C90" w:rsidRDefault="00012C90" w:rsidP="006D5FA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 тема тревожная, стремительная - это «вопрос». В ответ звучит грозная тема судьбы.</w:t>
      </w:r>
    </w:p>
    <w:p w:rsidR="00012C90" w:rsidRDefault="00012C90" w:rsidP="006D5FA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Средний раздел - картина народного веселья, подражание звучанию деревенского оркестра. Тональность до мажор. </w:t>
      </w:r>
    </w:p>
    <w:p w:rsidR="00012C90" w:rsidRDefault="00012C90" w:rsidP="006D5FA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третьем разделе тема судьбы теряет свою силу.</w:t>
      </w:r>
    </w:p>
    <w:p w:rsidR="00012C90" w:rsidRDefault="00012C90" w:rsidP="006D5FA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и 4 части симфонии идут без перерыва. Их соединяет переход на доминанте тональности до мажор. Это пример длительного </w:t>
      </w:r>
      <w:r>
        <w:rPr>
          <w:rFonts w:ascii="Times New Roman" w:hAnsi="Times New Roman" w:cs="Times New Roman"/>
          <w:sz w:val="28"/>
          <w:szCs w:val="28"/>
          <w:lang w:val="en-US"/>
        </w:rPr>
        <w:t>crescendo</w:t>
      </w:r>
      <w:r w:rsidR="00F31D5E" w:rsidRPr="00F31D5E">
        <w:rPr>
          <w:rFonts w:ascii="Times New Roman" w:hAnsi="Times New Roman" w:cs="Times New Roman"/>
          <w:sz w:val="28"/>
          <w:szCs w:val="28"/>
        </w:rPr>
        <w:t xml:space="preserve">, приводящего </w:t>
      </w:r>
      <w:r w:rsidR="00F31D5E">
        <w:rPr>
          <w:rFonts w:ascii="Times New Roman" w:hAnsi="Times New Roman" w:cs="Times New Roman"/>
          <w:sz w:val="28"/>
          <w:szCs w:val="28"/>
        </w:rPr>
        <w:t>от</w:t>
      </w:r>
      <w:r w:rsidR="00F31D5E" w:rsidRPr="00F31D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31D5E">
        <w:rPr>
          <w:rFonts w:ascii="Times New Roman" w:hAnsi="Times New Roman" w:cs="Times New Roman"/>
          <w:sz w:val="28"/>
          <w:szCs w:val="28"/>
          <w:lang w:val="en-US"/>
        </w:rPr>
        <w:t>ppp</w:t>
      </w:r>
      <w:proofErr w:type="spellEnd"/>
      <w:r w:rsidR="00F31D5E">
        <w:rPr>
          <w:rFonts w:ascii="Times New Roman" w:hAnsi="Times New Roman" w:cs="Times New Roman"/>
          <w:sz w:val="28"/>
          <w:szCs w:val="28"/>
        </w:rPr>
        <w:t xml:space="preserve"> к</w:t>
      </w:r>
      <w:r w:rsidR="00F31D5E" w:rsidRPr="00F31D5E">
        <w:rPr>
          <w:rFonts w:ascii="Times New Roman" w:hAnsi="Times New Roman" w:cs="Times New Roman"/>
          <w:sz w:val="28"/>
          <w:szCs w:val="28"/>
        </w:rPr>
        <w:t xml:space="preserve"> </w:t>
      </w:r>
      <w:r w:rsidR="00F31D5E">
        <w:rPr>
          <w:rFonts w:ascii="Times New Roman" w:hAnsi="Times New Roman" w:cs="Times New Roman"/>
          <w:sz w:val="28"/>
          <w:szCs w:val="28"/>
          <w:lang w:val="en-US"/>
        </w:rPr>
        <w:t>ff</w:t>
      </w:r>
      <w:r w:rsidR="00F31D5E">
        <w:rPr>
          <w:rFonts w:ascii="Times New Roman" w:hAnsi="Times New Roman" w:cs="Times New Roman"/>
          <w:sz w:val="28"/>
          <w:szCs w:val="28"/>
        </w:rPr>
        <w:t xml:space="preserve"> начала финала.</w:t>
      </w:r>
    </w:p>
    <w:p w:rsidR="00F31D5E" w:rsidRDefault="00737D74" w:rsidP="006D5FA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F31D5E" w:rsidRPr="00F31D5E">
        <w:rPr>
          <w:rFonts w:ascii="Times New Roman" w:hAnsi="Times New Roman" w:cs="Times New Roman"/>
          <w:b/>
          <w:sz w:val="28"/>
          <w:szCs w:val="28"/>
        </w:rPr>
        <w:t>4 часть</w:t>
      </w:r>
      <w:r w:rsidR="00F31D5E">
        <w:rPr>
          <w:rFonts w:ascii="Times New Roman" w:hAnsi="Times New Roman" w:cs="Times New Roman"/>
          <w:sz w:val="28"/>
          <w:szCs w:val="28"/>
        </w:rPr>
        <w:t xml:space="preserve"> звучит в до мажоре торжественно. Она подобна грандиозному шествию народа - победителя. Слышатся отзвуки боевых песен французской революции. Особенно близка тема финала Гимну Свободе. Финал написан в форме сонатного </w:t>
      </w:r>
      <w:r w:rsidR="00F31D5E">
        <w:rPr>
          <w:rFonts w:ascii="Times New Roman" w:hAnsi="Times New Roman" w:cs="Times New Roman"/>
          <w:sz w:val="28"/>
          <w:szCs w:val="28"/>
          <w:lang w:val="en-US"/>
        </w:rPr>
        <w:t>allegro</w:t>
      </w:r>
      <w:r w:rsidR="00F31D5E" w:rsidRPr="00F31D5E">
        <w:rPr>
          <w:rFonts w:ascii="Times New Roman" w:hAnsi="Times New Roman" w:cs="Times New Roman"/>
          <w:sz w:val="28"/>
          <w:szCs w:val="28"/>
        </w:rPr>
        <w:t>. Все т</w:t>
      </w:r>
      <w:r w:rsidR="00F31D5E">
        <w:rPr>
          <w:rFonts w:ascii="Times New Roman" w:hAnsi="Times New Roman" w:cs="Times New Roman"/>
          <w:sz w:val="28"/>
          <w:szCs w:val="28"/>
        </w:rPr>
        <w:t>емы имеют светлый, празднично - призывный характер.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31D5E">
        <w:rPr>
          <w:rFonts w:ascii="Times New Roman" w:hAnsi="Times New Roman" w:cs="Times New Roman"/>
          <w:sz w:val="28"/>
          <w:szCs w:val="28"/>
        </w:rPr>
        <w:t>Бетховен расширяет состав оркестра за счет флейты - пикколо, тромбонов, кон</w:t>
      </w:r>
      <w:r>
        <w:rPr>
          <w:rFonts w:ascii="Times New Roman" w:hAnsi="Times New Roman" w:cs="Times New Roman"/>
          <w:sz w:val="28"/>
          <w:szCs w:val="28"/>
        </w:rPr>
        <w:t>тр</w:t>
      </w:r>
      <w:r w:rsidR="00F31D5E">
        <w:rPr>
          <w:rFonts w:ascii="Times New Roman" w:hAnsi="Times New Roman" w:cs="Times New Roman"/>
          <w:sz w:val="28"/>
          <w:szCs w:val="28"/>
        </w:rPr>
        <w:t xml:space="preserve">афаготов.  </w:t>
      </w:r>
    </w:p>
    <w:p w:rsidR="00737D74" w:rsidRDefault="00737D74" w:rsidP="00737D7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судьбы слышится в разработочном разделе - как воспоминание о пережитой борьбе.</w:t>
      </w:r>
    </w:p>
    <w:p w:rsidR="00737D74" w:rsidRDefault="00737D74" w:rsidP="00737D7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Кода имеет ликующий,</w:t>
      </w:r>
      <w:r w:rsidRPr="00737D74">
        <w:t xml:space="preserve"> </w:t>
      </w:r>
      <w:r>
        <w:rPr>
          <w:rFonts w:ascii="Times New Roman" w:hAnsi="Times New Roman" w:cs="Times New Roman"/>
          <w:sz w:val="28"/>
          <w:szCs w:val="28"/>
        </w:rPr>
        <w:t>праздничный характер. Это торжество народа, его победа над злом и несправедливостью.</w:t>
      </w:r>
    </w:p>
    <w:p w:rsidR="00737D74" w:rsidRDefault="00737D74" w:rsidP="00737D7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37D74" w:rsidRPr="00F31D5E" w:rsidRDefault="00737D74" w:rsidP="00737D7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43B2D" w:rsidRDefault="00743B2D" w:rsidP="00737D7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Домашнее задание: </w:t>
      </w:r>
    </w:p>
    <w:p w:rsidR="00A5609E" w:rsidRDefault="000D6BD1" w:rsidP="00A560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Изучить тему: Симфония </w:t>
      </w:r>
      <w:r w:rsidR="00F73FE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5</w:t>
      </w:r>
    </w:p>
    <w:p w:rsidR="00A5609E" w:rsidRDefault="000D6BD1" w:rsidP="00A560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учебнику </w:t>
      </w:r>
      <w:proofErr w:type="spellStart"/>
      <w:r w:rsidR="00A5609E">
        <w:rPr>
          <w:rFonts w:ascii="Times New Roman" w:hAnsi="Times New Roman" w:cs="Times New Roman"/>
          <w:sz w:val="28"/>
          <w:szCs w:val="28"/>
        </w:rPr>
        <w:t>М.Шорниковой</w:t>
      </w:r>
      <w:proofErr w:type="spellEnd"/>
      <w:r w:rsidR="00A5609E">
        <w:rPr>
          <w:rFonts w:ascii="Times New Roman" w:hAnsi="Times New Roman" w:cs="Times New Roman"/>
          <w:sz w:val="28"/>
          <w:szCs w:val="28"/>
        </w:rPr>
        <w:t xml:space="preserve"> и И.Прохоровой.</w:t>
      </w:r>
    </w:p>
    <w:p w:rsidR="00743B2D" w:rsidRDefault="000D6BD1" w:rsidP="00743B2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Прослушать музыку симфонии.</w:t>
      </w:r>
      <w:r w:rsidR="00F73FE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37D74" w:rsidRDefault="00737D74" w:rsidP="00743B2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выписать в тетрадь отличия симфонии Бетховена от симфоний Гайдна и Моцарта</w:t>
      </w:r>
    </w:p>
    <w:p w:rsidR="00743B2D" w:rsidRDefault="000D6BD1" w:rsidP="00743B2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Ответить на вопросы теста.</w:t>
      </w:r>
      <w:r w:rsidR="00F73FE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37D74" w:rsidRDefault="00737D74" w:rsidP="00743B2D">
      <w:pPr>
        <w:rPr>
          <w:rFonts w:ascii="Times New Roman" w:hAnsi="Times New Roman" w:cs="Times New Roman"/>
          <w:sz w:val="28"/>
          <w:szCs w:val="28"/>
        </w:rPr>
      </w:pPr>
    </w:p>
    <w:p w:rsidR="00144D56" w:rsidRPr="00144D56" w:rsidRDefault="00737D74" w:rsidP="00144D5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144D56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>
        <w:rPr>
          <w:rFonts w:ascii="Times New Roman" w:hAnsi="Times New Roman" w:cs="Times New Roman"/>
          <w:sz w:val="28"/>
          <w:szCs w:val="28"/>
        </w:rPr>
        <w:t>Тест:</w:t>
      </w:r>
      <w:r w:rsidR="00144D56" w:rsidRPr="00144D56">
        <w:t xml:space="preserve"> </w:t>
      </w:r>
      <w:r w:rsidR="00144D56" w:rsidRPr="00144D56">
        <w:rPr>
          <w:rFonts w:ascii="Times New Roman" w:hAnsi="Times New Roman" w:cs="Times New Roman"/>
          <w:sz w:val="28"/>
          <w:szCs w:val="28"/>
        </w:rPr>
        <w:t>Симфония № 5</w:t>
      </w:r>
      <w:r w:rsidR="00144D56">
        <w:rPr>
          <w:rFonts w:ascii="Times New Roman" w:hAnsi="Times New Roman" w:cs="Times New Roman"/>
          <w:sz w:val="28"/>
          <w:szCs w:val="28"/>
        </w:rPr>
        <w:t xml:space="preserve"> (12 вопросов).</w:t>
      </w:r>
      <w:bookmarkStart w:id="0" w:name="_GoBack"/>
      <w:bookmarkEnd w:id="0"/>
    </w:p>
    <w:p w:rsidR="00144D56" w:rsidRPr="00144D56" w:rsidRDefault="00144D56" w:rsidP="00144D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44D56">
        <w:rPr>
          <w:rFonts w:ascii="Times New Roman" w:hAnsi="Times New Roman" w:cs="Times New Roman"/>
          <w:sz w:val="28"/>
          <w:szCs w:val="28"/>
        </w:rPr>
        <w:t>1.Сколько симфоний в творчестве Бетховена:  12,   9,    50</w:t>
      </w:r>
    </w:p>
    <w:p w:rsidR="00144D56" w:rsidRPr="00144D56" w:rsidRDefault="00144D56" w:rsidP="00144D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44D56">
        <w:rPr>
          <w:rFonts w:ascii="Times New Roman" w:hAnsi="Times New Roman" w:cs="Times New Roman"/>
          <w:sz w:val="28"/>
          <w:szCs w:val="28"/>
        </w:rPr>
        <w:t>2.Форма симфоний Бетховена: 3-х частный цикл,  4-х частный цикл,  5-ти частный цикл?</w:t>
      </w:r>
    </w:p>
    <w:p w:rsidR="00144D56" w:rsidRPr="00144D56" w:rsidRDefault="00144D56" w:rsidP="00144D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44D56">
        <w:rPr>
          <w:rFonts w:ascii="Times New Roman" w:hAnsi="Times New Roman" w:cs="Times New Roman"/>
          <w:sz w:val="28"/>
          <w:szCs w:val="28"/>
        </w:rPr>
        <w:t xml:space="preserve">3.Тональность симфонии №5:    соль минор, </w:t>
      </w:r>
      <w:proofErr w:type="gramStart"/>
      <w:r w:rsidRPr="00144D56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144D5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44D56">
        <w:rPr>
          <w:rFonts w:ascii="Times New Roman" w:hAnsi="Times New Roman" w:cs="Times New Roman"/>
          <w:sz w:val="28"/>
          <w:szCs w:val="28"/>
        </w:rPr>
        <w:t>минор</w:t>
      </w:r>
      <w:proofErr w:type="gramEnd"/>
      <w:r w:rsidRPr="00144D56">
        <w:rPr>
          <w:rFonts w:ascii="Times New Roman" w:hAnsi="Times New Roman" w:cs="Times New Roman"/>
          <w:sz w:val="28"/>
          <w:szCs w:val="28"/>
        </w:rPr>
        <w:t>, ми b мажор?</w:t>
      </w:r>
    </w:p>
    <w:p w:rsidR="00144D56" w:rsidRPr="00144D56" w:rsidRDefault="00144D56" w:rsidP="00144D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44D56">
        <w:rPr>
          <w:rFonts w:ascii="Times New Roman" w:hAnsi="Times New Roman" w:cs="Times New Roman"/>
          <w:sz w:val="28"/>
          <w:szCs w:val="28"/>
        </w:rPr>
        <w:t xml:space="preserve">4.Симфония №5 начинается с мотива - борьбы,  судьбы,  свободы </w:t>
      </w:r>
    </w:p>
    <w:p w:rsidR="00144D56" w:rsidRPr="00144D56" w:rsidRDefault="00144D56" w:rsidP="00144D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44D56">
        <w:rPr>
          <w:rFonts w:ascii="Times New Roman" w:hAnsi="Times New Roman" w:cs="Times New Roman"/>
          <w:sz w:val="28"/>
          <w:szCs w:val="28"/>
        </w:rPr>
        <w:t>5.Сам Бетховен сказал о грозной и повелительной теме «Так    …</w:t>
      </w:r>
    </w:p>
    <w:p w:rsidR="00144D56" w:rsidRPr="00144D56" w:rsidRDefault="00144D56" w:rsidP="00144D5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Pr="00144D56">
        <w:rPr>
          <w:rFonts w:ascii="Times New Roman" w:hAnsi="Times New Roman" w:cs="Times New Roman"/>
          <w:sz w:val="28"/>
          <w:szCs w:val="28"/>
        </w:rPr>
        <w:t xml:space="preserve">Переведи термины: </w:t>
      </w:r>
      <w:proofErr w:type="spellStart"/>
      <w:r w:rsidRPr="00144D56">
        <w:rPr>
          <w:rFonts w:ascii="Times New Roman" w:hAnsi="Times New Roman" w:cs="Times New Roman"/>
          <w:sz w:val="28"/>
          <w:szCs w:val="28"/>
        </w:rPr>
        <w:t>Allegro</w:t>
      </w:r>
      <w:proofErr w:type="spellEnd"/>
      <w:r w:rsidRPr="00144D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4D56">
        <w:rPr>
          <w:rFonts w:ascii="Times New Roman" w:hAnsi="Times New Roman" w:cs="Times New Roman"/>
          <w:sz w:val="28"/>
          <w:szCs w:val="28"/>
        </w:rPr>
        <w:t>con</w:t>
      </w:r>
      <w:proofErr w:type="spellEnd"/>
      <w:r w:rsidRPr="00144D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4D56">
        <w:rPr>
          <w:rFonts w:ascii="Times New Roman" w:hAnsi="Times New Roman" w:cs="Times New Roman"/>
          <w:sz w:val="28"/>
          <w:szCs w:val="28"/>
        </w:rPr>
        <w:t>brio</w:t>
      </w:r>
      <w:proofErr w:type="spellEnd"/>
      <w:r w:rsidRPr="00144D56">
        <w:rPr>
          <w:rFonts w:ascii="Times New Roman" w:hAnsi="Times New Roman" w:cs="Times New Roman"/>
          <w:sz w:val="28"/>
          <w:szCs w:val="28"/>
        </w:rPr>
        <w:t xml:space="preserve"> - быстро с огнем или неторопливо с движением</w:t>
      </w:r>
    </w:p>
    <w:p w:rsidR="00144D56" w:rsidRPr="00144D56" w:rsidRDefault="00144D56" w:rsidP="00144D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44D56">
        <w:rPr>
          <w:rFonts w:ascii="Times New Roman" w:hAnsi="Times New Roman" w:cs="Times New Roman"/>
          <w:sz w:val="28"/>
          <w:szCs w:val="28"/>
        </w:rPr>
        <w:t xml:space="preserve">7. Переведи термины: </w:t>
      </w:r>
      <w:proofErr w:type="spellStart"/>
      <w:r w:rsidRPr="00144D56">
        <w:rPr>
          <w:rFonts w:ascii="Times New Roman" w:hAnsi="Times New Roman" w:cs="Times New Roman"/>
          <w:sz w:val="28"/>
          <w:szCs w:val="28"/>
        </w:rPr>
        <w:t>Andante</w:t>
      </w:r>
      <w:proofErr w:type="spellEnd"/>
      <w:r w:rsidRPr="00144D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4D56">
        <w:rPr>
          <w:rFonts w:ascii="Times New Roman" w:hAnsi="Times New Roman" w:cs="Times New Roman"/>
          <w:sz w:val="28"/>
          <w:szCs w:val="28"/>
        </w:rPr>
        <w:t>con</w:t>
      </w:r>
      <w:proofErr w:type="spellEnd"/>
      <w:r w:rsidRPr="00144D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4D56">
        <w:rPr>
          <w:rFonts w:ascii="Times New Roman" w:hAnsi="Times New Roman" w:cs="Times New Roman"/>
          <w:sz w:val="28"/>
          <w:szCs w:val="28"/>
        </w:rPr>
        <w:t>moto</w:t>
      </w:r>
      <w:proofErr w:type="spellEnd"/>
      <w:r w:rsidRPr="00144D56">
        <w:rPr>
          <w:rFonts w:ascii="Times New Roman" w:hAnsi="Times New Roman" w:cs="Times New Roman"/>
          <w:sz w:val="28"/>
          <w:szCs w:val="28"/>
        </w:rPr>
        <w:t xml:space="preserve"> - быстро с огнем или неторопливо с движением</w:t>
      </w:r>
    </w:p>
    <w:p w:rsidR="00144D56" w:rsidRPr="00144D56" w:rsidRDefault="00144D56" w:rsidP="00144D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44D56">
        <w:rPr>
          <w:rFonts w:ascii="Times New Roman" w:hAnsi="Times New Roman" w:cs="Times New Roman"/>
          <w:sz w:val="28"/>
          <w:szCs w:val="28"/>
        </w:rPr>
        <w:lastRenderedPageBreak/>
        <w:t>8.Бетховен ввел в финал симфонии: флейту - пикколо, гобои,  литавры,  контрафаготы, тромбоны?</w:t>
      </w:r>
    </w:p>
    <w:p w:rsidR="00144D56" w:rsidRPr="00144D56" w:rsidRDefault="00144D56" w:rsidP="00144D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44D56">
        <w:rPr>
          <w:rFonts w:ascii="Times New Roman" w:hAnsi="Times New Roman" w:cs="Times New Roman"/>
          <w:sz w:val="28"/>
          <w:szCs w:val="28"/>
        </w:rPr>
        <w:t>9. Какая часть симфонии написана в форме вариаций на 2 темы: 1, 2, 3, 4?</w:t>
      </w:r>
    </w:p>
    <w:p w:rsidR="00144D56" w:rsidRPr="00144D56" w:rsidRDefault="00144D56" w:rsidP="00144D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44D56">
        <w:rPr>
          <w:rFonts w:ascii="Times New Roman" w:hAnsi="Times New Roman" w:cs="Times New Roman"/>
          <w:sz w:val="28"/>
          <w:szCs w:val="28"/>
        </w:rPr>
        <w:t xml:space="preserve">10.На какой жанр заменил Бетховен III часть  симфонии - Менуэт: </w:t>
      </w:r>
    </w:p>
    <w:p w:rsidR="00144D56" w:rsidRPr="00144D56" w:rsidRDefault="00144D56" w:rsidP="00144D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44D56">
        <w:rPr>
          <w:rFonts w:ascii="Times New Roman" w:hAnsi="Times New Roman" w:cs="Times New Roman"/>
          <w:sz w:val="28"/>
          <w:szCs w:val="28"/>
        </w:rPr>
        <w:t xml:space="preserve">     Гавот, Вальс, Скерцо?</w:t>
      </w:r>
    </w:p>
    <w:p w:rsidR="00144D56" w:rsidRPr="00144D56" w:rsidRDefault="00144D56" w:rsidP="00144D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44D56">
        <w:rPr>
          <w:rFonts w:ascii="Times New Roman" w:hAnsi="Times New Roman" w:cs="Times New Roman"/>
          <w:sz w:val="28"/>
          <w:szCs w:val="28"/>
        </w:rPr>
        <w:t>11.Есть ли перерыв между III и IV частями симфонии - да или нет?</w:t>
      </w:r>
    </w:p>
    <w:p w:rsidR="00144D56" w:rsidRPr="00144D56" w:rsidRDefault="00144D56" w:rsidP="00144D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44D56">
        <w:rPr>
          <w:rFonts w:ascii="Times New Roman" w:hAnsi="Times New Roman" w:cs="Times New Roman"/>
          <w:sz w:val="28"/>
          <w:szCs w:val="28"/>
        </w:rPr>
        <w:t>12.Год создания симфонии - 1808,  1809,  1810?</w:t>
      </w:r>
    </w:p>
    <w:p w:rsidR="00737D74" w:rsidRDefault="00737D74" w:rsidP="00144D5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D6BD1" w:rsidRDefault="00F73FEA" w:rsidP="00A560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D6BD1" w:rsidRDefault="000D6BD1" w:rsidP="00A5609E">
      <w:pPr>
        <w:rPr>
          <w:rFonts w:ascii="Times New Roman" w:hAnsi="Times New Roman" w:cs="Times New Roman"/>
          <w:sz w:val="28"/>
          <w:szCs w:val="28"/>
        </w:rPr>
      </w:pPr>
    </w:p>
    <w:p w:rsidR="00A5609E" w:rsidRPr="00A5609E" w:rsidRDefault="00F73FEA" w:rsidP="00A560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27</w:t>
      </w:r>
      <w:r w:rsidR="00A5609E">
        <w:rPr>
          <w:rFonts w:ascii="Times New Roman" w:hAnsi="Times New Roman" w:cs="Times New Roman"/>
          <w:sz w:val="28"/>
          <w:szCs w:val="28"/>
        </w:rPr>
        <w:t>.04.2020 г.</w:t>
      </w:r>
    </w:p>
    <w:sectPr w:rsidR="00A5609E" w:rsidRPr="00A5609E" w:rsidSect="006D5FA2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5609E"/>
    <w:rsid w:val="00012C90"/>
    <w:rsid w:val="00016CFF"/>
    <w:rsid w:val="00050782"/>
    <w:rsid w:val="00081103"/>
    <w:rsid w:val="000D6BD1"/>
    <w:rsid w:val="00144D56"/>
    <w:rsid w:val="002E6AA9"/>
    <w:rsid w:val="00422E39"/>
    <w:rsid w:val="004B4427"/>
    <w:rsid w:val="0064544E"/>
    <w:rsid w:val="006D5FA2"/>
    <w:rsid w:val="00737D74"/>
    <w:rsid w:val="00743B2D"/>
    <w:rsid w:val="00886951"/>
    <w:rsid w:val="00A5609E"/>
    <w:rsid w:val="00B171B1"/>
    <w:rsid w:val="00B43B04"/>
    <w:rsid w:val="00CA62CD"/>
    <w:rsid w:val="00D972EB"/>
    <w:rsid w:val="00F31D5E"/>
    <w:rsid w:val="00F73F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54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692</Words>
  <Characters>3949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2020-04-27T10:14:00Z</dcterms:created>
  <dcterms:modified xsi:type="dcterms:W3CDTF">2020-04-27T10:14:00Z</dcterms:modified>
</cp:coreProperties>
</file>